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6B4" w14:textId="574E6F6F" w:rsidR="00EE2008" w:rsidRPr="00EE2008" w:rsidRDefault="00EE2008" w:rsidP="00B76A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EE200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Metropolis</w:t>
      </w:r>
    </w:p>
    <w:p w14:paraId="38A03085" w14:textId="77777777" w:rsidR="00EE2008" w:rsidRDefault="00EE2008" w:rsidP="00B76A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968F02A" w14:textId="77777777" w:rsidR="00EE2008" w:rsidRDefault="00EE2008" w:rsidP="00B76A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6D4EB439" w14:textId="77777777" w:rsidR="00EE2008" w:rsidRPr="00EE2008" w:rsidRDefault="00EE2008" w:rsidP="00EE2008">
      <w:pPr>
        <w:rPr>
          <w:b/>
          <w:bCs/>
        </w:rPr>
      </w:pPr>
      <w:r w:rsidRPr="00EE2008">
        <w:rPr>
          <w:b/>
          <w:bCs/>
        </w:rPr>
        <w:t>Introduction to Frank</w:t>
      </w:r>
    </w:p>
    <w:p w14:paraId="7F64E025" w14:textId="77777777" w:rsidR="00EE2008" w:rsidRPr="00B76A38" w:rsidRDefault="00EE2008" w:rsidP="00EE200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6A3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Please meet Frank Fortino with Metropolis Group. Metropolis is a building code/ zoning consulting firm in New York and has been around for 35+ years. Their firm will be able to help you understand your timelines, expectations and code/ zoning challenges that may exist on your project. They will execute and strategize with ownership and design team to and help achieve approvals and permits. </w:t>
      </w:r>
    </w:p>
    <w:p w14:paraId="0625A59A" w14:textId="77777777" w:rsidR="00EE2008" w:rsidRDefault="00EE2008" w:rsidP="00B76A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1236A2C" w14:textId="77777777" w:rsidR="00EE2008" w:rsidRDefault="00EE2008" w:rsidP="00B76A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1F2B9CB8" w14:textId="5BF7EBF1" w:rsidR="00EE2008" w:rsidRPr="00EE2008" w:rsidRDefault="00EE2008" w:rsidP="00B76A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EE200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 to Greg</w:t>
      </w:r>
    </w:p>
    <w:p w14:paraId="6759A851" w14:textId="77777777" w:rsidR="00EE2008" w:rsidRDefault="00EE2008" w:rsidP="00B76A3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6EDA083" w14:textId="54BCBADE" w:rsidR="00B76A38" w:rsidRPr="00B76A38" w:rsidRDefault="00B76A38" w:rsidP="00B76A3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6A3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Please meet Greg Fortino with Metropolis Group. Metropolis is a building code/ zoning consulting firm in New York and has been around for 35+ years. Their firm will be able to help you understand your timelines, expectations and code/ zoning challenges that may exist on your project. They will execute and strategize with ownership and design team to and help achieve approvals and permits. </w:t>
      </w:r>
    </w:p>
    <w:p w14:paraId="46A9B55A" w14:textId="77777777" w:rsidR="00095754" w:rsidRDefault="00095754"/>
    <w:p w14:paraId="2E71D853" w14:textId="77777777" w:rsidR="00B76A38" w:rsidRDefault="00B76A38"/>
    <w:sectPr w:rsidR="00B76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8"/>
    <w:rsid w:val="00095754"/>
    <w:rsid w:val="00292FDE"/>
    <w:rsid w:val="006958AD"/>
    <w:rsid w:val="007F43B0"/>
    <w:rsid w:val="00B76A38"/>
    <w:rsid w:val="00E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A7CA"/>
  <w15:chartTrackingRefBased/>
  <w15:docId w15:val="{ADF55AB7-C95E-46C1-B08B-7276A1F4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D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Marquis</dc:creator>
  <cp:keywords/>
  <dc:description/>
  <cp:lastModifiedBy>Roger Marquis</cp:lastModifiedBy>
  <cp:revision>2</cp:revision>
  <dcterms:created xsi:type="dcterms:W3CDTF">2024-12-23T20:45:00Z</dcterms:created>
  <dcterms:modified xsi:type="dcterms:W3CDTF">2024-12-23T21:05:00Z</dcterms:modified>
</cp:coreProperties>
</file>